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E" w:rsidRPr="002E7FAC" w:rsidRDefault="00E4450E" w:rsidP="00E4450E">
      <w:pPr>
        <w:spacing w:after="0" w:line="240" w:lineRule="auto"/>
        <w:jc w:val="center"/>
      </w:pPr>
      <w:r w:rsidRPr="002E7FAC">
        <w:t>ПЕРЕЧЕНЬ</w:t>
      </w:r>
    </w:p>
    <w:p w:rsidR="00E4450E" w:rsidRPr="002E7FAC" w:rsidRDefault="00E4450E" w:rsidP="00E4450E">
      <w:pPr>
        <w:spacing w:after="0" w:line="240" w:lineRule="auto"/>
        <w:jc w:val="center"/>
      </w:pPr>
      <w:r w:rsidRPr="002E7FAC">
        <w:t>ПЛАТНЫХ УСЛУГ</w:t>
      </w:r>
    </w:p>
    <w:p w:rsidR="00E4450E" w:rsidRPr="002E7FAC" w:rsidRDefault="00E4450E" w:rsidP="00E4450E">
      <w:pPr>
        <w:spacing w:after="0" w:line="240" w:lineRule="auto"/>
        <w:jc w:val="center"/>
      </w:pPr>
      <w:r w:rsidRPr="002E7FAC">
        <w:t>МКУ «СКСК»</w:t>
      </w:r>
    </w:p>
    <w:p w:rsidR="00E4450E" w:rsidRPr="002E7FAC" w:rsidRDefault="00E4450E" w:rsidP="00E4450E">
      <w:pPr>
        <w:spacing w:after="0" w:line="240" w:lineRule="auto"/>
        <w:jc w:val="center"/>
      </w:pPr>
      <w:r w:rsidRPr="002E7FAC">
        <w:t>Салтынского сельского поселения</w:t>
      </w:r>
      <w:r>
        <w:t>.</w:t>
      </w:r>
    </w:p>
    <w:p w:rsidR="00E4450E" w:rsidRPr="002E7FAC" w:rsidRDefault="00E4450E" w:rsidP="00E4450E">
      <w:r w:rsidRPr="002E7FAC">
        <w:t> </w:t>
      </w:r>
    </w:p>
    <w:p w:rsidR="00E4450E" w:rsidRPr="002E7FAC" w:rsidRDefault="00E4450E" w:rsidP="00E4450E">
      <w:r w:rsidRPr="002E7FAC">
        <w:t>Услуги по проведению праздников, торжеств.</w:t>
      </w:r>
    </w:p>
    <w:p w:rsidR="00E4450E" w:rsidRPr="002E7FAC" w:rsidRDefault="00E4450E" w:rsidP="00E4450E">
      <w:r w:rsidRPr="002E7FAC">
        <w:t xml:space="preserve">Билеты </w:t>
      </w:r>
      <w:proofErr w:type="gramStart"/>
      <w:r w:rsidRPr="002E7FAC">
        <w:t>на</w:t>
      </w:r>
      <w:proofErr w:type="gramEnd"/>
      <w:r w:rsidRPr="002E7FAC">
        <w:t>:</w:t>
      </w:r>
    </w:p>
    <w:p w:rsidR="00E4450E" w:rsidRPr="002E7FAC" w:rsidRDefault="00E4450E" w:rsidP="00E4450E">
      <w:pPr>
        <w:pStyle w:val="a3"/>
        <w:numPr>
          <w:ilvl w:val="0"/>
          <w:numId w:val="1"/>
        </w:numPr>
      </w:pPr>
      <w:r w:rsidRPr="002E7FAC">
        <w:t>Дискотеки;</w:t>
      </w:r>
    </w:p>
    <w:p w:rsidR="00E4450E" w:rsidRPr="002E7FAC" w:rsidRDefault="00E4450E" w:rsidP="00E4450E">
      <w:pPr>
        <w:pStyle w:val="a3"/>
        <w:numPr>
          <w:ilvl w:val="0"/>
          <w:numId w:val="1"/>
        </w:numPr>
      </w:pPr>
      <w:r w:rsidRPr="002E7FAC">
        <w:t>Концерты;</w:t>
      </w:r>
    </w:p>
    <w:p w:rsidR="00E4450E" w:rsidRPr="002E7FAC" w:rsidRDefault="00E4450E" w:rsidP="00E4450E">
      <w:pPr>
        <w:pStyle w:val="a3"/>
        <w:numPr>
          <w:ilvl w:val="0"/>
          <w:numId w:val="1"/>
        </w:numPr>
      </w:pPr>
      <w:r w:rsidRPr="002E7FAC">
        <w:t>Спектакли;</w:t>
      </w:r>
    </w:p>
    <w:p w:rsidR="00E4450E" w:rsidRPr="002E7FAC" w:rsidRDefault="00E4450E" w:rsidP="00E4450E">
      <w:pPr>
        <w:pStyle w:val="a3"/>
        <w:numPr>
          <w:ilvl w:val="0"/>
          <w:numId w:val="1"/>
        </w:numPr>
      </w:pPr>
      <w:r w:rsidRPr="002E7FAC">
        <w:t>Вечера отдыха;</w:t>
      </w:r>
    </w:p>
    <w:p w:rsidR="00E4450E" w:rsidRPr="002E7FAC" w:rsidRDefault="00E4450E" w:rsidP="00E4450E">
      <w:pPr>
        <w:pStyle w:val="a3"/>
        <w:numPr>
          <w:ilvl w:val="0"/>
          <w:numId w:val="1"/>
        </w:numPr>
      </w:pPr>
      <w:r w:rsidRPr="002E7FAC">
        <w:t>Конкурсно-игровые программы;</w:t>
      </w:r>
    </w:p>
    <w:p w:rsidR="00E4450E" w:rsidRPr="002E7FAC" w:rsidRDefault="00E4450E" w:rsidP="00E4450E">
      <w:pPr>
        <w:pStyle w:val="a3"/>
        <w:numPr>
          <w:ilvl w:val="0"/>
          <w:numId w:val="1"/>
        </w:numPr>
      </w:pPr>
      <w:r w:rsidRPr="002E7FAC">
        <w:t>Театрализованные представления.</w:t>
      </w:r>
    </w:p>
    <w:p w:rsidR="00E4450E" w:rsidRPr="002E7FAC" w:rsidRDefault="00E4450E" w:rsidP="00E4450E">
      <w:pPr>
        <w:pStyle w:val="a3"/>
        <w:numPr>
          <w:ilvl w:val="0"/>
          <w:numId w:val="1"/>
        </w:numPr>
      </w:pPr>
      <w:r w:rsidRPr="002E7FAC">
        <w:t>Предоставление помещения:</w:t>
      </w:r>
    </w:p>
    <w:p w:rsidR="00E4450E" w:rsidRPr="002E7FAC" w:rsidRDefault="00E4450E" w:rsidP="00E4450E">
      <w:pPr>
        <w:pStyle w:val="a3"/>
        <w:numPr>
          <w:ilvl w:val="0"/>
          <w:numId w:val="1"/>
        </w:numPr>
      </w:pPr>
      <w:r w:rsidRPr="002E7FAC">
        <w:t>для проведения мероприятий;</w:t>
      </w:r>
    </w:p>
    <w:p w:rsidR="00E4450E" w:rsidRPr="002E7FAC" w:rsidRDefault="00E4450E" w:rsidP="00E4450E">
      <w:pPr>
        <w:pStyle w:val="a3"/>
        <w:numPr>
          <w:ilvl w:val="0"/>
          <w:numId w:val="1"/>
        </w:numPr>
      </w:pPr>
      <w:r w:rsidRPr="002E7FAC">
        <w:t>для торговых организаций;</w:t>
      </w:r>
    </w:p>
    <w:p w:rsidR="00E4450E" w:rsidRPr="002E7FAC" w:rsidRDefault="00E4450E" w:rsidP="00E4450E">
      <w:pPr>
        <w:pStyle w:val="a3"/>
        <w:numPr>
          <w:ilvl w:val="0"/>
          <w:numId w:val="1"/>
        </w:numPr>
      </w:pPr>
      <w:r w:rsidRPr="002E7FAC">
        <w:t>для гастрольных выступлений.</w:t>
      </w:r>
    </w:p>
    <w:p w:rsidR="00E4450E" w:rsidRPr="002D7794" w:rsidRDefault="00E4450E" w:rsidP="00E4450E">
      <w:pPr>
        <w:pStyle w:val="a3"/>
        <w:numPr>
          <w:ilvl w:val="0"/>
          <w:numId w:val="1"/>
        </w:numPr>
      </w:pPr>
      <w:r w:rsidRPr="002E7FAC">
        <w:rPr>
          <w:lang w:eastAsia="ru-RU"/>
        </w:rPr>
        <w:t>Услуги интернета.</w:t>
      </w:r>
    </w:p>
    <w:p w:rsidR="00E4450E" w:rsidRPr="002E7FAC" w:rsidRDefault="00E4450E" w:rsidP="00E4450E">
      <w:pPr>
        <w:pStyle w:val="a3"/>
        <w:numPr>
          <w:ilvl w:val="0"/>
          <w:numId w:val="1"/>
        </w:numPr>
      </w:pPr>
      <w:r w:rsidRPr="002E7FAC">
        <w:t>Транспортные услуги.</w:t>
      </w:r>
    </w:p>
    <w:p w:rsidR="00E4450E" w:rsidRPr="002E7FAC" w:rsidRDefault="00E4450E" w:rsidP="00E4450E">
      <w:pPr>
        <w:pStyle w:val="a3"/>
        <w:numPr>
          <w:ilvl w:val="0"/>
          <w:numId w:val="1"/>
        </w:numPr>
      </w:pPr>
      <w:r w:rsidRPr="002E7FAC">
        <w:t>Печатные услуги.</w:t>
      </w:r>
    </w:p>
    <w:p w:rsidR="00E4450E" w:rsidRPr="002E7FAC" w:rsidRDefault="00E4450E" w:rsidP="00E4450E">
      <w:pPr>
        <w:pStyle w:val="a3"/>
        <w:numPr>
          <w:ilvl w:val="0"/>
          <w:numId w:val="1"/>
        </w:numPr>
      </w:pPr>
      <w:r w:rsidRPr="002E7FAC">
        <w:t>Оформление торжеств из материала заказчика.</w:t>
      </w:r>
    </w:p>
    <w:p w:rsidR="00E4450E" w:rsidRPr="002E7FAC" w:rsidRDefault="00E4450E" w:rsidP="00E4450E">
      <w:r w:rsidRPr="002E7FAC">
        <w:t>Спортивные услуги.</w:t>
      </w:r>
    </w:p>
    <w:p w:rsidR="00E4450E" w:rsidRPr="002E7FAC" w:rsidRDefault="00E4450E" w:rsidP="00E4450E">
      <w:pPr>
        <w:pStyle w:val="a3"/>
        <w:numPr>
          <w:ilvl w:val="0"/>
          <w:numId w:val="2"/>
        </w:numPr>
      </w:pPr>
      <w:r w:rsidRPr="002E7FAC">
        <w:t>Теннис</w:t>
      </w:r>
    </w:p>
    <w:p w:rsidR="00E4450E" w:rsidRPr="002E7FAC" w:rsidRDefault="00E4450E" w:rsidP="00E4450E">
      <w:pPr>
        <w:pStyle w:val="a3"/>
        <w:numPr>
          <w:ilvl w:val="0"/>
          <w:numId w:val="2"/>
        </w:numPr>
      </w:pPr>
      <w:r w:rsidRPr="002E7FAC">
        <w:t>Занятия в тренажёрном зале</w:t>
      </w:r>
    </w:p>
    <w:p w:rsidR="00E4450E" w:rsidRDefault="00E4450E" w:rsidP="00E4450E">
      <w:pPr>
        <w:jc w:val="right"/>
      </w:pPr>
    </w:p>
    <w:p w:rsidR="00E4450E" w:rsidRPr="002E7FAC" w:rsidRDefault="00E4450E" w:rsidP="00E4450E">
      <w:pPr>
        <w:jc w:val="right"/>
      </w:pPr>
      <w:r w:rsidRPr="002E7FAC">
        <w:t>УТВЕРЖДАЮ:</w:t>
      </w:r>
    </w:p>
    <w:p w:rsidR="00E4450E" w:rsidRPr="002E7FAC" w:rsidRDefault="00E4450E" w:rsidP="00E4450E">
      <w:pPr>
        <w:jc w:val="right"/>
      </w:pPr>
      <w:r w:rsidRPr="002E7FAC">
        <w:t>Директор МКУ «СКСК»</w:t>
      </w:r>
    </w:p>
    <w:p w:rsidR="00E4450E" w:rsidRPr="002E7FAC" w:rsidRDefault="00E4450E" w:rsidP="00E4450E">
      <w:pPr>
        <w:jc w:val="right"/>
      </w:pPr>
      <w:r w:rsidRPr="002E7FAC">
        <w:t>___________ /</w:t>
      </w:r>
      <w:proofErr w:type="spellStart"/>
      <w:r w:rsidRPr="002E7FAC">
        <w:t>Е.И.Юшкина</w:t>
      </w:r>
      <w:proofErr w:type="spellEnd"/>
    </w:p>
    <w:p w:rsidR="00E4450E" w:rsidRDefault="00E4450E" w:rsidP="00E4450E">
      <w:pPr>
        <w:jc w:val="right"/>
      </w:pPr>
      <w:r w:rsidRPr="002E7FAC">
        <w:t>Приказ №9 от «03» марта 2015г</w:t>
      </w:r>
    </w:p>
    <w:p w:rsidR="00E4450E" w:rsidRPr="002E7FAC" w:rsidRDefault="00E4450E" w:rsidP="00E4450E">
      <w:pPr>
        <w:jc w:val="center"/>
      </w:pPr>
    </w:p>
    <w:p w:rsidR="00E4450E" w:rsidRPr="002E7FAC" w:rsidRDefault="00E4450E" w:rsidP="00E4450E">
      <w:pPr>
        <w:jc w:val="center"/>
      </w:pPr>
      <w:r w:rsidRPr="002E7FAC">
        <w:t>ПРЕЙСКУРАНТ ЦЕН</w:t>
      </w:r>
    </w:p>
    <w:p w:rsidR="00E4450E" w:rsidRPr="002E7FAC" w:rsidRDefault="00E4450E" w:rsidP="00E4450E">
      <w:pPr>
        <w:jc w:val="center"/>
      </w:pPr>
      <w:r w:rsidRPr="002E7FAC">
        <w:t>на услуги, предоставляемые МКУ «СКСК»</w:t>
      </w:r>
    </w:p>
    <w:p w:rsidR="00E4450E" w:rsidRPr="002E7FAC" w:rsidRDefault="00E4450E" w:rsidP="00E4450E">
      <w:pPr>
        <w:jc w:val="center"/>
      </w:pPr>
      <w:r w:rsidRPr="002E7FAC">
        <w:t>Салтынского сельского поселения</w:t>
      </w:r>
    </w:p>
    <w:p w:rsidR="00E4450E" w:rsidRPr="002E7FAC" w:rsidRDefault="00E4450E" w:rsidP="00E4450E">
      <w:r w:rsidRPr="002E7FAC">
        <w:t> </w:t>
      </w:r>
    </w:p>
    <w:tbl>
      <w:tblPr>
        <w:tblW w:w="0" w:type="auto"/>
        <w:jc w:val="center"/>
        <w:tblCellSpacing w:w="15" w:type="dxa"/>
        <w:tblInd w:w="-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7005"/>
        <w:gridCol w:w="1655"/>
      </w:tblGrid>
      <w:tr w:rsidR="00E4450E" w:rsidRPr="002E7FAC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№ п./п.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Наименование услуг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 xml:space="preserve">Стоимость услуги </w:t>
            </w:r>
            <w:r w:rsidRPr="002E7FAC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lastRenderedPageBreak/>
              <w:t>(руб.)</w:t>
            </w:r>
          </w:p>
        </w:tc>
      </w:tr>
      <w:tr w:rsidR="00E4450E" w:rsidRPr="002E7FAC" w:rsidTr="00E64B86">
        <w:trPr>
          <w:tblCellSpacing w:w="15" w:type="dxa"/>
          <w:jc w:val="center"/>
        </w:trPr>
        <w:tc>
          <w:tcPr>
            <w:tcW w:w="7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bCs/>
                <w:color w:val="000000" w:themeColor="text1"/>
                <w:sz w:val="40"/>
                <w:szCs w:val="40"/>
                <w:lang w:eastAsia="ru-RU"/>
              </w:rPr>
              <w:t>Услуги по проведению праздников, торжеств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4450E" w:rsidRPr="002E7FAC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Написание сценария на заказ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300 руб.</w:t>
            </w:r>
          </w:p>
        </w:tc>
      </w:tr>
      <w:tr w:rsidR="00E4450E" w:rsidRPr="002E7FAC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Подбор игр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200руб.</w:t>
            </w:r>
          </w:p>
        </w:tc>
      </w:tr>
      <w:tr w:rsidR="00E4450E" w:rsidRPr="002E7FAC" w:rsidTr="00E64B86">
        <w:trPr>
          <w:trHeight w:val="60"/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60" w:lineRule="atLeast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60" w:lineRule="atLeast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Разработка игровой программы (1 час)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60" w:lineRule="atLeast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200 руб.</w:t>
            </w:r>
          </w:p>
        </w:tc>
      </w:tr>
      <w:tr w:rsidR="00E4450E" w:rsidRPr="002E7FAC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Проведение мероприятия по готовому сценарию (1 час)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500 руб.</w:t>
            </w:r>
          </w:p>
        </w:tc>
      </w:tr>
      <w:tr w:rsidR="00E4450E" w:rsidRPr="002E7FAC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Музыкальное оформление мероприятия (1 час)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от 500 руб.</w:t>
            </w:r>
          </w:p>
        </w:tc>
      </w:tr>
      <w:tr w:rsidR="00E4450E" w:rsidRPr="002E7FAC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6</w:t>
            </w: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Услуги Деда Мороза и Снегурочки (вручение подарков детям на дому)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200 руб.</w:t>
            </w:r>
          </w:p>
        </w:tc>
      </w:tr>
      <w:tr w:rsidR="00E4450E" w:rsidRPr="002E7FAC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F9F9F"/>
                <w:sz w:val="28"/>
                <w:szCs w:val="28"/>
                <w:lang w:eastAsia="ru-RU"/>
              </w:rPr>
            </w:pPr>
            <w:r w:rsidRPr="002C20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Проведение детских программ, праздников на дому, организации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(в стоимость входят озвучивание с использованием фонотеки ДК, прокат аппаратуры, работа ведущего, написание игровой программы и подготовка к ней) (1 час)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500 руб.</w:t>
            </w:r>
          </w:p>
        </w:tc>
      </w:tr>
      <w:tr w:rsidR="00E4450E" w:rsidRPr="002E7FAC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8.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Организация и проведение юбилейных вечеров для населения (включая написание сценария) (1 час)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500 руб.</w:t>
            </w:r>
          </w:p>
        </w:tc>
      </w:tr>
      <w:tr w:rsidR="00E4450E" w:rsidRPr="002E7FAC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9.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Организация и проведение праздничных мероприятий для организаций (в стоимость входят озвучивание с использованием фонотеки ДК, прокат аппаратуры, работа ведущего, написание сценария и подготовка) (1 час)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32"/>
                <w:szCs w:val="3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403152"/>
                <w:sz w:val="32"/>
                <w:szCs w:val="32"/>
                <w:lang w:eastAsia="ru-RU"/>
              </w:rPr>
              <w:t>500 руб.</w:t>
            </w:r>
          </w:p>
        </w:tc>
      </w:tr>
      <w:tr w:rsidR="00E4450E" w:rsidRPr="002E7FAC" w:rsidTr="00E64B86">
        <w:trPr>
          <w:tblCellSpacing w:w="15" w:type="dxa"/>
          <w:jc w:val="center"/>
        </w:trPr>
        <w:tc>
          <w:tcPr>
            <w:tcW w:w="7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18"/>
                <w:szCs w:val="18"/>
                <w:lang w:eastAsia="ru-RU"/>
              </w:rPr>
            </w:pPr>
            <w:r w:rsidRPr="002E7FAC">
              <w:rPr>
                <w:rFonts w:ascii="Verdana" w:eastAsia="Times New Roman" w:hAnsi="Verdana" w:cs="Times New Roman"/>
                <w:color w:val="9F9F9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F9F9F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eastAsia="ru-RU"/>
              </w:rPr>
              <w:t xml:space="preserve">Билеты </w:t>
            </w:r>
            <w:proofErr w:type="gramStart"/>
            <w:r w:rsidRPr="002E7FAC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eastAsia="ru-RU"/>
              </w:rPr>
              <w:t>на</w:t>
            </w:r>
            <w:proofErr w:type="gramEnd"/>
            <w:r w:rsidRPr="002E7FAC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eastAsia="ru-RU"/>
              </w:rPr>
              <w:t>: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Verdana" w:eastAsia="Times New Roman" w:hAnsi="Verdana" w:cs="Times New Roman"/>
                <w:color w:val="9F9F9F"/>
                <w:sz w:val="18"/>
                <w:szCs w:val="18"/>
                <w:lang w:eastAsia="ru-RU"/>
              </w:rPr>
            </w:pPr>
            <w:r w:rsidRPr="002E7FAC">
              <w:rPr>
                <w:rFonts w:ascii="Verdana" w:eastAsia="Times New Roman" w:hAnsi="Verdana" w:cs="Times New Roman"/>
                <w:color w:val="9F9F9F"/>
                <w:sz w:val="18"/>
                <w:szCs w:val="18"/>
                <w:lang w:eastAsia="ru-RU"/>
              </w:rPr>
              <w:t> 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Дискотеки 20.00-23.00ч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20 руб.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Праздничные дискотеки 21.00.-24.00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40 руб.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Вечера отдыха (вход)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40руб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Концерты самодеятельных артистов: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Детские (до 10 лет)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proofErr w:type="gramStart"/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Подростковые</w:t>
            </w:r>
            <w:proofErr w:type="gramEnd"/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(до 14 лет)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Спектакли для детской аудитории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- Спектакли для взрослой аудитории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- Театрализованные представления с призами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proofErr w:type="gramStart"/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Конкурсное-игровые</w:t>
            </w:r>
            <w:proofErr w:type="gramEnd"/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программы для детей с призами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- </w:t>
            </w:r>
            <w:proofErr w:type="gramStart"/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Конкурсное-игровые</w:t>
            </w:r>
            <w:proofErr w:type="gramEnd"/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программы для подростков и взрослых с призами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10 руб.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20 руб.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15 руб.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40 руб.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40 руб.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15 руб.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30 руб.</w:t>
            </w:r>
          </w:p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bCs/>
                <w:color w:val="000000" w:themeColor="text1"/>
                <w:sz w:val="44"/>
                <w:szCs w:val="44"/>
                <w:lang w:eastAsia="ru-RU"/>
              </w:rPr>
              <w:t>Предоставление помещения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Зал для проведения мероприятий организациями (1час)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300 руб.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Фойе (1час)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200 руб.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Фойе для торговых организаций (1час) 5 </w:t>
            </w:r>
            <w:proofErr w:type="spellStart"/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кв.м</w:t>
            </w:r>
            <w:proofErr w:type="spellEnd"/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300 руб.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bCs/>
                <w:color w:val="000000" w:themeColor="text1"/>
                <w:sz w:val="52"/>
                <w:szCs w:val="52"/>
                <w:lang w:eastAsia="ru-RU"/>
              </w:rPr>
              <w:t>Услуги интернета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Подключение к интернету(1 час)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20 руб.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52"/>
                <w:szCs w:val="52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bCs/>
                <w:color w:val="000000" w:themeColor="text1"/>
                <w:sz w:val="52"/>
                <w:szCs w:val="52"/>
                <w:lang w:eastAsia="ru-RU"/>
              </w:rPr>
              <w:t>Транспортные услуги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Подвоз жителей 1(км)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30 руб.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50E" w:rsidRPr="002E7FAC" w:rsidRDefault="00E4450E" w:rsidP="00E64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bCs/>
                <w:color w:val="000000" w:themeColor="text1"/>
                <w:sz w:val="52"/>
                <w:szCs w:val="52"/>
                <w:lang w:eastAsia="ru-RU"/>
              </w:rPr>
              <w:t>Печатные услуги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Набор текста (1 стр.)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50 руб.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Распечатка текста (1 стр.)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 руб.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Ксерокопирование (1 стр.)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 руб.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4.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Печать фотографии размер 10Х15</w:t>
            </w: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10руб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5.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Печать фотографии размер 20Х30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30руб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bCs/>
                <w:color w:val="000000" w:themeColor="text1"/>
                <w:sz w:val="52"/>
                <w:szCs w:val="52"/>
                <w:lang w:eastAsia="ru-RU"/>
              </w:rPr>
              <w:t>Спортивные услуги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Теннис (1час)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20 руб.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6975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Занятия в тренажёрном зале (1мес)</w:t>
            </w:r>
          </w:p>
        </w:tc>
        <w:tc>
          <w:tcPr>
            <w:tcW w:w="1610" w:type="dxa"/>
            <w:vAlign w:val="center"/>
            <w:hideMark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2E7FAC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100руб</w:t>
            </w:r>
          </w:p>
        </w:tc>
      </w:tr>
      <w:tr w:rsidR="00E4450E" w:rsidRPr="002D7794" w:rsidTr="00E64B86">
        <w:trPr>
          <w:tblCellSpacing w:w="15" w:type="dxa"/>
          <w:jc w:val="center"/>
        </w:trPr>
        <w:tc>
          <w:tcPr>
            <w:tcW w:w="791" w:type="dxa"/>
            <w:vAlign w:val="center"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6975" w:type="dxa"/>
            <w:vAlign w:val="center"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E4450E" w:rsidRPr="002E7FAC" w:rsidRDefault="00E4450E" w:rsidP="00E64B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</w:tbl>
    <w:p w:rsidR="00E4450E" w:rsidRPr="002D7794" w:rsidRDefault="00E4450E" w:rsidP="00E4450E">
      <w:pPr>
        <w:rPr>
          <w:rFonts w:ascii="Times New Roman" w:hAnsi="Times New Roman" w:cs="Times New Roman"/>
          <w:color w:val="000000" w:themeColor="text1"/>
        </w:rPr>
      </w:pPr>
      <w:r w:rsidRPr="002D7794">
        <w:rPr>
          <w:rFonts w:ascii="Times New Roman" w:hAnsi="Times New Roman" w:cs="Times New Roman"/>
          <w:color w:val="000000" w:themeColor="text1"/>
          <w:lang w:eastAsia="ru-RU"/>
        </w:rPr>
        <w:t> </w:t>
      </w:r>
    </w:p>
    <w:p w:rsidR="00E4450E" w:rsidRDefault="00E4450E" w:rsidP="00E4450E">
      <w:pPr>
        <w:rPr>
          <w:rFonts w:ascii="Times New Roman" w:hAnsi="Times New Roman" w:cs="Times New Roman"/>
          <w:sz w:val="24"/>
          <w:szCs w:val="24"/>
        </w:rPr>
      </w:pPr>
      <w:r w:rsidRPr="002E7FAC">
        <w:t> </w:t>
      </w:r>
      <w:bookmarkStart w:id="0" w:name="_GoBack"/>
      <w:bookmarkEnd w:id="0"/>
    </w:p>
    <w:p w:rsidR="0022184B" w:rsidRDefault="0022184B"/>
    <w:sectPr w:rsidR="0022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CEF"/>
    <w:multiLevelType w:val="hybridMultilevel"/>
    <w:tmpl w:val="BE9C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28EC"/>
    <w:multiLevelType w:val="hybridMultilevel"/>
    <w:tmpl w:val="9E82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E1"/>
    <w:rsid w:val="0022184B"/>
    <w:rsid w:val="007D52E1"/>
    <w:rsid w:val="00E4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2361</Characters>
  <Application>Microsoft Office Word</Application>
  <DocSecurity>0</DocSecurity>
  <Lines>19</Lines>
  <Paragraphs>5</Paragraphs>
  <ScaleCrop>false</ScaleCrop>
  <Company>MultiDVD Team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2018-11-20T12:50:00Z</dcterms:created>
  <dcterms:modified xsi:type="dcterms:W3CDTF">2018-11-20T12:52:00Z</dcterms:modified>
</cp:coreProperties>
</file>